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8E5" w:rsidRDefault="000B68E5">
      <w:pPr>
        <w:spacing w:before="4"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0B68E5" w:rsidRDefault="000B68E5">
      <w:pPr>
        <w:spacing w:before="4"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0425" cy="8165358"/>
            <wp:effectExtent l="0" t="0" r="0" b="0"/>
            <wp:docPr id="1" name="Рисунок 1" descr="C:\Users\USER\Documents\Scanned Documents\публичный докла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убличный докла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8E5" w:rsidRDefault="000B68E5">
      <w:pPr>
        <w:spacing w:before="4"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0B68E5" w:rsidRDefault="000B68E5">
      <w:pPr>
        <w:spacing w:before="4"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0B68E5" w:rsidRDefault="000B68E5">
      <w:pPr>
        <w:spacing w:before="4"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0B68E5" w:rsidRDefault="000B68E5">
      <w:pPr>
        <w:spacing w:before="4"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0B68E5" w:rsidRPr="000B68E5" w:rsidRDefault="000B68E5" w:rsidP="000B68E5">
      <w:pPr>
        <w:tabs>
          <w:tab w:val="left" w:pos="950"/>
        </w:tabs>
        <w:spacing w:after="0" w:line="274" w:lineRule="auto"/>
        <w:ind w:left="950"/>
        <w:jc w:val="both"/>
        <w:rPr>
          <w:rFonts w:ascii="Times New Roman" w:eastAsia="Times New Roman" w:hAnsi="Times New Roman" w:cs="Times New Roman"/>
          <w:sz w:val="24"/>
        </w:rPr>
      </w:pPr>
    </w:p>
    <w:p w:rsidR="00BD29EF" w:rsidRDefault="000B68E5">
      <w:pPr>
        <w:numPr>
          <w:ilvl w:val="0"/>
          <w:numId w:val="2"/>
        </w:numPr>
        <w:tabs>
          <w:tab w:val="left" w:pos="950"/>
        </w:tabs>
        <w:spacing w:after="0" w:line="274" w:lineRule="auto"/>
        <w:ind w:left="950" w:hanging="2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Основные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цели.</w:t>
      </w:r>
    </w:p>
    <w:p w:rsidR="00BD29EF" w:rsidRDefault="000B68E5">
      <w:pPr>
        <w:numPr>
          <w:ilvl w:val="0"/>
          <w:numId w:val="2"/>
        </w:numPr>
        <w:tabs>
          <w:tab w:val="left" w:pos="1190"/>
        </w:tabs>
        <w:spacing w:after="0" w:line="274" w:lineRule="auto"/>
        <w:ind w:left="1190" w:hanging="4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Основными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целями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Доклада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являются:</w:t>
      </w:r>
    </w:p>
    <w:p w:rsidR="00BD29EF" w:rsidRDefault="000B68E5">
      <w:pPr>
        <w:numPr>
          <w:ilvl w:val="0"/>
          <w:numId w:val="2"/>
        </w:numPr>
        <w:tabs>
          <w:tab w:val="left" w:pos="960"/>
        </w:tabs>
        <w:spacing w:after="0" w:line="240" w:lineRule="auto"/>
        <w:ind w:left="285" w:right="142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обеспечение информационной основы для организации диалога и согласования интересов всех участников образовательног</w:t>
      </w:r>
      <w:r>
        <w:rPr>
          <w:rFonts w:ascii="Times New Roman" w:eastAsia="Times New Roman" w:hAnsi="Times New Roman" w:cs="Times New Roman"/>
          <w:sz w:val="24"/>
        </w:rPr>
        <w:t xml:space="preserve">о процесса, включая представителей </w:t>
      </w:r>
      <w:r>
        <w:rPr>
          <w:rFonts w:ascii="Times New Roman" w:eastAsia="Times New Roman" w:hAnsi="Times New Roman" w:cs="Times New Roman"/>
          <w:spacing w:val="-2"/>
          <w:sz w:val="24"/>
        </w:rPr>
        <w:t>общественности;</w:t>
      </w:r>
    </w:p>
    <w:p w:rsidR="00BD29EF" w:rsidRDefault="000B68E5">
      <w:pPr>
        <w:numPr>
          <w:ilvl w:val="0"/>
          <w:numId w:val="2"/>
        </w:numPr>
        <w:tabs>
          <w:tab w:val="left" w:pos="998"/>
        </w:tabs>
        <w:spacing w:before="1" w:after="0" w:line="240" w:lineRule="auto"/>
        <w:ind w:left="285" w:right="134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обеспечение прозрачности функционирования Образовательного учреждения; - информирование потребителей образовательных услуг о приоритетных направлениях развития Образовательного учреждения; планируемых меро</w:t>
      </w:r>
      <w:r>
        <w:rPr>
          <w:rFonts w:ascii="Times New Roman" w:eastAsia="Times New Roman" w:hAnsi="Times New Roman" w:cs="Times New Roman"/>
          <w:sz w:val="24"/>
        </w:rPr>
        <w:t>приятиях и ожидаемых результатах деятельности.</w:t>
      </w:r>
    </w:p>
    <w:p w:rsidR="00BD29EF" w:rsidRDefault="000B68E5">
      <w:pPr>
        <w:numPr>
          <w:ilvl w:val="0"/>
          <w:numId w:val="2"/>
        </w:numPr>
        <w:tabs>
          <w:tab w:val="left" w:pos="950"/>
        </w:tabs>
        <w:spacing w:after="0" w:line="274" w:lineRule="auto"/>
        <w:ind w:left="950" w:hanging="2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Особенности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функции.</w:t>
      </w:r>
    </w:p>
    <w:p w:rsidR="00BD29EF" w:rsidRDefault="000B68E5">
      <w:pPr>
        <w:numPr>
          <w:ilvl w:val="0"/>
          <w:numId w:val="2"/>
        </w:numPr>
        <w:tabs>
          <w:tab w:val="left" w:pos="1296"/>
        </w:tabs>
        <w:spacing w:after="0" w:line="240" w:lineRule="auto"/>
        <w:ind w:left="285" w:right="136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Особенности Доклада: - аналитический характер текста, предполагающий представление фактов и данных, а также их оценку и обоснование тенденций развития; - ориентация на широкий круг читат</w:t>
      </w:r>
      <w:r>
        <w:rPr>
          <w:rFonts w:ascii="Times New Roman" w:eastAsia="Times New Roman" w:hAnsi="Times New Roman" w:cs="Times New Roman"/>
          <w:sz w:val="24"/>
        </w:rPr>
        <w:t>елей, что определяет доступный стиль изложения.</w:t>
      </w:r>
    </w:p>
    <w:p w:rsidR="00BD29EF" w:rsidRDefault="000B68E5">
      <w:pPr>
        <w:numPr>
          <w:ilvl w:val="0"/>
          <w:numId w:val="2"/>
        </w:numPr>
        <w:tabs>
          <w:tab w:val="left" w:pos="1130"/>
        </w:tabs>
        <w:spacing w:after="0" w:line="240" w:lineRule="auto"/>
        <w:ind w:left="1130" w:hanging="4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функции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Доклада:</w:t>
      </w:r>
    </w:p>
    <w:p w:rsidR="00BD29EF" w:rsidRDefault="000B68E5">
      <w:pPr>
        <w:numPr>
          <w:ilvl w:val="0"/>
          <w:numId w:val="2"/>
        </w:numPr>
        <w:tabs>
          <w:tab w:val="left" w:pos="1310"/>
        </w:tabs>
        <w:spacing w:after="0" w:line="240" w:lineRule="auto"/>
        <w:ind w:left="1310" w:hanging="6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Информирование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общественности:</w:t>
      </w:r>
    </w:p>
    <w:p w:rsidR="00BD29EF" w:rsidRDefault="000B68E5">
      <w:pPr>
        <w:numPr>
          <w:ilvl w:val="0"/>
          <w:numId w:val="2"/>
        </w:numPr>
        <w:tabs>
          <w:tab w:val="left" w:pos="848"/>
        </w:tabs>
        <w:spacing w:after="0" w:line="240" w:lineRule="auto"/>
        <w:ind w:left="848" w:hanging="13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выполнении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государственного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общественного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заказа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образование;</w:t>
      </w:r>
    </w:p>
    <w:p w:rsidR="00BD29EF" w:rsidRDefault="000B68E5">
      <w:pPr>
        <w:numPr>
          <w:ilvl w:val="0"/>
          <w:numId w:val="2"/>
        </w:numPr>
        <w:tabs>
          <w:tab w:val="left" w:pos="1034"/>
          <w:tab w:val="left" w:pos="1399"/>
          <w:tab w:val="left" w:pos="3063"/>
          <w:tab w:val="left" w:pos="4145"/>
          <w:tab w:val="left" w:pos="5644"/>
          <w:tab w:val="left" w:pos="6001"/>
          <w:tab w:val="left" w:pos="6968"/>
          <w:tab w:val="left" w:pos="8651"/>
        </w:tabs>
        <w:spacing w:after="0" w:line="240" w:lineRule="auto"/>
        <w:ind w:left="285" w:right="142" w:firstLine="4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10"/>
          <w:sz w:val="24"/>
        </w:rPr>
        <w:t>о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расходовании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средств,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полученных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10"/>
          <w:sz w:val="24"/>
        </w:rPr>
        <w:t>в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рамках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нормативного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бюджетного </w:t>
      </w:r>
      <w:r>
        <w:rPr>
          <w:rFonts w:ascii="Times New Roman" w:eastAsia="Times New Roman" w:hAnsi="Times New Roman" w:cs="Times New Roman"/>
          <w:sz w:val="24"/>
        </w:rPr>
        <w:t>финансирования, а также внебюджетных средств.</w:t>
      </w:r>
    </w:p>
    <w:p w:rsidR="00BD29EF" w:rsidRDefault="000B68E5">
      <w:pPr>
        <w:numPr>
          <w:ilvl w:val="0"/>
          <w:numId w:val="2"/>
        </w:numPr>
        <w:tabs>
          <w:tab w:val="left" w:pos="1330"/>
        </w:tabs>
        <w:spacing w:after="0" w:line="240" w:lineRule="auto"/>
        <w:ind w:left="285" w:right="136" w:firstLine="4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Получение общественного признания и расширение круга социальных партнеров, повышение эффективности их деятельности в интересах Образовательного учреждения.</w:t>
      </w:r>
    </w:p>
    <w:p w:rsidR="00BD29EF" w:rsidRDefault="000B68E5">
      <w:pPr>
        <w:numPr>
          <w:ilvl w:val="0"/>
          <w:numId w:val="2"/>
        </w:numPr>
        <w:tabs>
          <w:tab w:val="left" w:pos="1310"/>
        </w:tabs>
        <w:spacing w:after="0" w:line="240" w:lineRule="auto"/>
        <w:ind w:left="1310" w:hanging="6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2"/>
          <w:sz w:val="24"/>
        </w:rPr>
        <w:t>Привлечение:</w:t>
      </w:r>
    </w:p>
    <w:p w:rsidR="00BD29EF" w:rsidRDefault="000B68E5">
      <w:pPr>
        <w:numPr>
          <w:ilvl w:val="0"/>
          <w:numId w:val="2"/>
        </w:numPr>
        <w:tabs>
          <w:tab w:val="left" w:pos="1003"/>
        </w:tabs>
        <w:spacing w:after="0" w:line="240" w:lineRule="auto"/>
        <w:ind w:left="285" w:right="147" w:firstLine="4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внимания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общественности,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органов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государс</w:t>
      </w:r>
      <w:r>
        <w:rPr>
          <w:rFonts w:ascii="Times New Roman" w:eastAsia="Times New Roman" w:hAnsi="Times New Roman" w:cs="Times New Roman"/>
          <w:sz w:val="24"/>
        </w:rPr>
        <w:t>твенной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власти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органов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местного самоуправления к проблемам Образовательного учреждения;</w:t>
      </w:r>
    </w:p>
    <w:p w:rsidR="00BD29EF" w:rsidRDefault="000B68E5">
      <w:pPr>
        <w:numPr>
          <w:ilvl w:val="0"/>
          <w:numId w:val="2"/>
        </w:numPr>
        <w:tabs>
          <w:tab w:val="left" w:pos="904"/>
        </w:tabs>
        <w:spacing w:after="0" w:line="240" w:lineRule="auto"/>
        <w:ind w:left="285" w:right="136" w:firstLine="4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общественности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оценке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деятельности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Образовательного учреждения;-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разработке предложений и планированию деятельности по развитию Образовательного учреждения;</w:t>
      </w:r>
    </w:p>
    <w:p w:rsidR="00BD29EF" w:rsidRDefault="000B68E5">
      <w:pPr>
        <w:numPr>
          <w:ilvl w:val="0"/>
          <w:numId w:val="2"/>
        </w:numPr>
        <w:tabs>
          <w:tab w:val="left" w:pos="1010"/>
        </w:tabs>
        <w:spacing w:after="0" w:line="274" w:lineRule="auto"/>
        <w:ind w:left="1010" w:hanging="2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Структура</w:t>
      </w:r>
      <w:r>
        <w:rPr>
          <w:rFonts w:ascii="Times New Roman" w:eastAsia="Times New Roman" w:hAnsi="Times New Roman" w:cs="Times New Roman"/>
          <w:spacing w:val="-3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и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 xml:space="preserve"> содержание</w:t>
      </w:r>
    </w:p>
    <w:p w:rsidR="00BD29EF" w:rsidRDefault="000B68E5">
      <w:pPr>
        <w:numPr>
          <w:ilvl w:val="0"/>
          <w:numId w:val="2"/>
        </w:numPr>
        <w:tabs>
          <w:tab w:val="left" w:pos="1169"/>
        </w:tabs>
        <w:spacing w:after="0" w:line="240" w:lineRule="auto"/>
        <w:ind w:left="285" w:right="135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Структура Доклада является формой представления аналитической информации о деятельности и определяется Образовательным учреждением.</w:t>
      </w:r>
    </w:p>
    <w:p w:rsidR="00BD29EF" w:rsidRDefault="000B68E5">
      <w:pPr>
        <w:numPr>
          <w:ilvl w:val="0"/>
          <w:numId w:val="2"/>
        </w:numPr>
        <w:tabs>
          <w:tab w:val="left" w:pos="1402"/>
        </w:tabs>
        <w:spacing w:after="0" w:line="240" w:lineRule="auto"/>
        <w:ind w:left="285" w:right="143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Содержание Доклада должно включать аналитическую информацию, характеризующую состояние и тенденции ра</w:t>
      </w:r>
      <w:r>
        <w:rPr>
          <w:rFonts w:ascii="Times New Roman" w:eastAsia="Times New Roman" w:hAnsi="Times New Roman" w:cs="Times New Roman"/>
          <w:sz w:val="24"/>
        </w:rPr>
        <w:t>звития Образовательного учреждения;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</w:p>
    <w:p w:rsidR="00BD29EF" w:rsidRDefault="000B68E5">
      <w:pPr>
        <w:numPr>
          <w:ilvl w:val="0"/>
          <w:numId w:val="2"/>
        </w:numPr>
        <w:tabs>
          <w:tab w:val="left" w:pos="1217"/>
        </w:tabs>
        <w:spacing w:after="0" w:line="240" w:lineRule="auto"/>
        <w:ind w:left="285" w:right="142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Доклад включает в себя вводную часть, основную часть (текстовая часть по разделам, иллюстрированная необходимыми графиками, диаграммами, таблицами и др.), заключительную часть, приложения с табличным материалом.</w:t>
      </w:r>
    </w:p>
    <w:p w:rsidR="00BD29EF" w:rsidRDefault="000B68E5">
      <w:pPr>
        <w:numPr>
          <w:ilvl w:val="0"/>
          <w:numId w:val="2"/>
        </w:numPr>
        <w:tabs>
          <w:tab w:val="left" w:pos="1219"/>
        </w:tabs>
        <w:spacing w:after="0" w:line="240" w:lineRule="auto"/>
        <w:ind w:left="285" w:right="145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Вводна</w:t>
      </w:r>
      <w:r>
        <w:rPr>
          <w:rFonts w:ascii="Times New Roman" w:eastAsia="Times New Roman" w:hAnsi="Times New Roman" w:cs="Times New Roman"/>
          <w:sz w:val="24"/>
        </w:rPr>
        <w:t>я часть (приводятся общие данные, характеризующие Образовательному учреждению: когда и для каких целей создано, где расположено, условия воспитания и образования, его государственный статус, основные этапы развития, основные достижения, задачи, стоящие пер</w:t>
      </w:r>
      <w:r>
        <w:rPr>
          <w:rFonts w:ascii="Times New Roman" w:eastAsia="Times New Roman" w:hAnsi="Times New Roman" w:cs="Times New Roman"/>
          <w:sz w:val="24"/>
        </w:rPr>
        <w:t>ед Образовательным учреждением; организацией и приоритеты его развития).</w:t>
      </w:r>
    </w:p>
    <w:p w:rsidR="00BD29EF" w:rsidRDefault="000B68E5">
      <w:pPr>
        <w:numPr>
          <w:ilvl w:val="0"/>
          <w:numId w:val="2"/>
        </w:numPr>
        <w:tabs>
          <w:tab w:val="left" w:pos="953"/>
        </w:tabs>
        <w:spacing w:before="265" w:after="0" w:line="240" w:lineRule="auto"/>
        <w:ind w:left="285" w:right="145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4.5. Основная часть должна отражать, как решаются указанные во вводной части задачи, каких </w:t>
      </w:r>
      <w:proofErr w:type="gramStart"/>
      <w:r>
        <w:rPr>
          <w:rFonts w:ascii="Times New Roman" w:eastAsia="Times New Roman" w:hAnsi="Times New Roman" w:cs="Times New Roman"/>
          <w:sz w:val="24"/>
        </w:rPr>
        <w:t>результатов достигла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Образовательное учреждение; </w:t>
      </w:r>
    </w:p>
    <w:p w:rsidR="00BD29EF" w:rsidRDefault="000B68E5">
      <w:pPr>
        <w:spacing w:before="1"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Она</w:t>
      </w:r>
      <w:r>
        <w:rPr>
          <w:rFonts w:ascii="Times New Roman" w:eastAsia="Times New Roman" w:hAnsi="Times New Roman" w:cs="Times New Roman"/>
          <w:spacing w:val="-4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имеет</w:t>
      </w:r>
      <w:r>
        <w:rPr>
          <w:rFonts w:ascii="Times New Roman" w:eastAsia="Times New Roman" w:hAnsi="Times New Roman" w:cs="Times New Roman"/>
          <w:spacing w:val="-3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следующие</w:t>
      </w:r>
      <w:r>
        <w:rPr>
          <w:rFonts w:ascii="Times New Roman" w:eastAsia="Times New Roman" w:hAnsi="Times New Roman" w:cs="Times New Roman"/>
          <w:spacing w:val="-1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>разделы</w:t>
      </w:r>
      <w:r>
        <w:rPr>
          <w:rFonts w:ascii="Times New Roman" w:eastAsia="Times New Roman" w:hAnsi="Times New Roman" w:cs="Times New Roman"/>
          <w:spacing w:val="-2"/>
          <w:sz w:val="24"/>
        </w:rPr>
        <w:t>:</w:t>
      </w:r>
    </w:p>
    <w:p w:rsidR="00BD29EF" w:rsidRDefault="000B68E5">
      <w:pPr>
        <w:numPr>
          <w:ilvl w:val="0"/>
          <w:numId w:val="3"/>
        </w:numPr>
        <w:tabs>
          <w:tab w:val="left" w:pos="887"/>
        </w:tabs>
        <w:spacing w:after="0" w:line="240" w:lineRule="auto"/>
        <w:ind w:left="285" w:right="141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Общие характеристики заведения Тип, вид, статус. Лицензия на образовательную деятельность, государственная аккредитация. Местонахождение, удобство транспортного расположения. Режим работы. Структура и количество групп. Количество мест и воспитанников. Напо</w:t>
      </w:r>
      <w:r>
        <w:rPr>
          <w:rFonts w:ascii="Times New Roman" w:eastAsia="Times New Roman" w:hAnsi="Times New Roman" w:cs="Times New Roman"/>
          <w:sz w:val="24"/>
        </w:rPr>
        <w:t>лняемость групп. План развития и приоритетные задачи на следующий год. Наличие сайта учреждения. Контактная информация.</w:t>
      </w:r>
    </w:p>
    <w:p w:rsidR="00BD29EF" w:rsidRDefault="000B68E5">
      <w:pPr>
        <w:numPr>
          <w:ilvl w:val="0"/>
          <w:numId w:val="3"/>
        </w:numPr>
        <w:tabs>
          <w:tab w:val="left" w:pos="889"/>
        </w:tabs>
        <w:spacing w:after="0" w:line="240" w:lineRule="auto"/>
        <w:ind w:left="285" w:right="137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Особенности образовательного процесса Содержание обучения и воспитания детей (методики и педагогические программы), наличие эксперимента</w:t>
      </w:r>
      <w:r>
        <w:rPr>
          <w:rFonts w:ascii="Times New Roman" w:eastAsia="Times New Roman" w:hAnsi="Times New Roman" w:cs="Times New Roman"/>
          <w:sz w:val="24"/>
        </w:rPr>
        <w:t xml:space="preserve">льной деятельности, авторских программ. Охрана и укрепление здоровья детей (развитие </w:t>
      </w:r>
      <w:proofErr w:type="spellStart"/>
      <w:r>
        <w:rPr>
          <w:rFonts w:ascii="Times New Roman" w:eastAsia="Times New Roman" w:hAnsi="Times New Roman" w:cs="Times New Roman"/>
          <w:sz w:val="24"/>
        </w:rPr>
        <w:t>здоровьесберегающих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технологий и среды в ДОУ, мероприятия и программы, направленные на укрепление здоровья детей, наличие инклюзивных программ). Программы </w:t>
      </w:r>
      <w:proofErr w:type="spellStart"/>
      <w:r>
        <w:rPr>
          <w:rFonts w:ascii="Times New Roman" w:eastAsia="Times New Roman" w:hAnsi="Times New Roman" w:cs="Times New Roman"/>
          <w:sz w:val="24"/>
        </w:rPr>
        <w:t>предшкольного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об</w:t>
      </w:r>
      <w:r>
        <w:rPr>
          <w:rFonts w:ascii="Times New Roman" w:eastAsia="Times New Roman" w:hAnsi="Times New Roman" w:cs="Times New Roman"/>
          <w:sz w:val="24"/>
        </w:rPr>
        <w:t>разования. Преемственность дошкольных образовательных программ и программ начального общего образования, взаимодействие с учреждениями общего образования.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BD29EF" w:rsidRDefault="000B68E5">
      <w:pPr>
        <w:numPr>
          <w:ilvl w:val="0"/>
          <w:numId w:val="3"/>
        </w:numPr>
        <w:tabs>
          <w:tab w:val="left" w:pos="887"/>
        </w:tabs>
        <w:spacing w:after="0" w:line="240" w:lineRule="auto"/>
        <w:ind w:left="285" w:right="140" w:firstLine="424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Условия осуществления образовательного процесса Организация предметной образовательной среды в дош</w:t>
      </w:r>
      <w:r>
        <w:rPr>
          <w:rFonts w:ascii="Times New Roman" w:eastAsia="Times New Roman" w:hAnsi="Times New Roman" w:cs="Times New Roman"/>
          <w:sz w:val="24"/>
        </w:rPr>
        <w:t>кольных образовательных учреждениях и материальное оснащение (наличие специальных помещений, оборудованных для определенных видов образовательной работы (музыкальной, физкультурно-оздоровительной, познавательной и т.п.), обеспеченность учебными материалами</w:t>
      </w:r>
      <w:r>
        <w:rPr>
          <w:rFonts w:ascii="Times New Roman" w:eastAsia="Times New Roman" w:hAnsi="Times New Roman" w:cs="Times New Roman"/>
          <w:sz w:val="24"/>
        </w:rPr>
        <w:t>, наглядными пособиями, игрушками и игровыми предметами, наличие детских библиотек.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Использование компьютера в образовательной работе с детьми и т.д. </w:t>
      </w:r>
      <w:proofErr w:type="gramStart"/>
      <w:r>
        <w:rPr>
          <w:rFonts w:ascii="Times New Roman" w:eastAsia="Times New Roman" w:hAnsi="Times New Roman" w:cs="Times New Roman"/>
          <w:sz w:val="24"/>
        </w:rPr>
        <w:t>Условия для детей с ограниченными возможностями здоровья).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Обеспечение безопасности жизни и деятельности р</w:t>
      </w:r>
      <w:r>
        <w:rPr>
          <w:rFonts w:ascii="Times New Roman" w:eastAsia="Times New Roman" w:hAnsi="Times New Roman" w:cs="Times New Roman"/>
          <w:sz w:val="24"/>
        </w:rPr>
        <w:t>ебенка в здании и на прилегающей к ДОУ территории.</w:t>
      </w:r>
    </w:p>
    <w:p w:rsidR="00BD29EF" w:rsidRDefault="000B68E5">
      <w:pPr>
        <w:numPr>
          <w:ilvl w:val="0"/>
          <w:numId w:val="3"/>
        </w:numPr>
        <w:tabs>
          <w:tab w:val="left" w:pos="1143"/>
        </w:tabs>
        <w:spacing w:after="0" w:line="240" w:lineRule="auto"/>
        <w:ind w:left="285" w:right="141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Материально-техническая база (состояние зданий, наличие всех видов благоустройства, бытовые условия в группах и специализированных кабинетах). Характеристика территории ДОУ: наличие оборудованных прогулочн</w:t>
      </w:r>
      <w:r>
        <w:rPr>
          <w:rFonts w:ascii="Times New Roman" w:eastAsia="Times New Roman" w:hAnsi="Times New Roman" w:cs="Times New Roman"/>
          <w:sz w:val="24"/>
        </w:rPr>
        <w:t xml:space="preserve">ых площадок в соответствии с СанПиН, спортивной площадки, </w:t>
      </w:r>
      <w:proofErr w:type="spellStart"/>
      <w:r>
        <w:rPr>
          <w:rFonts w:ascii="Times New Roman" w:eastAsia="Times New Roman" w:hAnsi="Times New Roman" w:cs="Times New Roman"/>
          <w:sz w:val="24"/>
        </w:rPr>
        <w:t>экологоразвивающего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комплекса (уголки леса, сада, поля, цветники и т.д.). Качество и организация питания. Результаты деятельности ДОУ Результаты работы по снижению заболеваемости, анализ групп здоро</w:t>
      </w:r>
      <w:r>
        <w:rPr>
          <w:rFonts w:ascii="Times New Roman" w:eastAsia="Times New Roman" w:hAnsi="Times New Roman" w:cs="Times New Roman"/>
          <w:sz w:val="24"/>
        </w:rPr>
        <w:t>вья в сравнении с предыдущим годом. Достижения воспитанников, педагогов, образовательного учреждения, результаты участия воспитанников в городских и окружных мероприятиях. Мнение родителей и представителей органов общественного управления о деятельности пе</w:t>
      </w:r>
      <w:r>
        <w:rPr>
          <w:rFonts w:ascii="Times New Roman" w:eastAsia="Times New Roman" w:hAnsi="Times New Roman" w:cs="Times New Roman"/>
          <w:sz w:val="24"/>
        </w:rPr>
        <w:t>дагогов, функционировании ДОУ и качестве предоставляемых им услугах. Информация СМИ о деятельности ДОУ.</w:t>
      </w:r>
    </w:p>
    <w:p w:rsidR="00BD29EF" w:rsidRDefault="000B68E5">
      <w:pPr>
        <w:numPr>
          <w:ilvl w:val="0"/>
          <w:numId w:val="3"/>
        </w:numPr>
        <w:tabs>
          <w:tab w:val="left" w:pos="949"/>
        </w:tabs>
        <w:spacing w:after="0" w:line="240" w:lineRule="auto"/>
        <w:ind w:left="285" w:right="143" w:firstLine="4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Кадровый потенциал Качественный и количественный состав персонала (возраст, образование, переподготовка, освоение новых технологий), динамика изменений,</w:t>
      </w:r>
      <w:r>
        <w:rPr>
          <w:rFonts w:ascii="Times New Roman" w:eastAsia="Times New Roman" w:hAnsi="Times New Roman" w:cs="Times New Roman"/>
          <w:sz w:val="24"/>
        </w:rPr>
        <w:t xml:space="preserve"> вакансии. Развитие кадрового потенциала (профессиональные достижения отдельных педагогов, научная и экспериментальная деятельность, участие в профессиональных конкурсах). Соотношение воспитанников приходящихся на 1 взрослого (воспитанники/педагоги, воспит</w:t>
      </w:r>
      <w:r>
        <w:rPr>
          <w:rFonts w:ascii="Times New Roman" w:eastAsia="Times New Roman" w:hAnsi="Times New Roman" w:cs="Times New Roman"/>
          <w:sz w:val="24"/>
        </w:rPr>
        <w:t>анники/все сотрудники, включая административный и обслуживающий персонал).</w:t>
      </w:r>
    </w:p>
    <w:p w:rsidR="00BD29EF" w:rsidRDefault="000B68E5">
      <w:pPr>
        <w:numPr>
          <w:ilvl w:val="0"/>
          <w:numId w:val="3"/>
        </w:numPr>
        <w:tabs>
          <w:tab w:val="left" w:pos="887"/>
        </w:tabs>
        <w:spacing w:after="0" w:line="240" w:lineRule="auto"/>
        <w:ind w:left="285" w:right="137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Финансовые ресурсы ДОУ и их использование. Бюджетное финансирование. Распределение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средств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бюджета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учреждения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источникам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их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получения.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Структура расходов ДОУ. Расходы на 1 воспитанника - в динамике, в сравнении с другими ДОУ (при наличии информации, предоставленной муниципальным органом управления образования). Внебюджетная деятельность. Наличие фонда поддержки ДОУ, объем средств фонда, с</w:t>
      </w:r>
      <w:r>
        <w:rPr>
          <w:rFonts w:ascii="Times New Roman" w:eastAsia="Times New Roman" w:hAnsi="Times New Roman" w:cs="Times New Roman"/>
          <w:sz w:val="24"/>
        </w:rPr>
        <w:t>труктура доходов и расходов фонда. Наличие и стоимость дополнительных платных услуг. Льготы для отдельных категорий воспитанников и условия их получения.</w:t>
      </w:r>
    </w:p>
    <w:p w:rsidR="00BD29EF" w:rsidRDefault="000B68E5">
      <w:pPr>
        <w:numPr>
          <w:ilvl w:val="0"/>
          <w:numId w:val="3"/>
        </w:numPr>
        <w:tabs>
          <w:tab w:val="left" w:pos="982"/>
        </w:tabs>
        <w:spacing w:after="0" w:line="240" w:lineRule="auto"/>
        <w:ind w:left="285" w:right="142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Решения, принятые по итогам общественного обсуждения Информация, связанная с исполнением решений, кото</w:t>
      </w:r>
      <w:r>
        <w:rPr>
          <w:rFonts w:ascii="Times New Roman" w:eastAsia="Times New Roman" w:hAnsi="Times New Roman" w:cs="Times New Roman"/>
          <w:sz w:val="24"/>
        </w:rPr>
        <w:t xml:space="preserve">рые принимаются образовательным учреждением с </w:t>
      </w:r>
      <w:proofErr w:type="spellStart"/>
      <w:r>
        <w:rPr>
          <w:rFonts w:ascii="Times New Roman" w:eastAsia="Times New Roman" w:hAnsi="Times New Roman" w:cs="Times New Roman"/>
          <w:sz w:val="24"/>
        </w:rPr>
        <w:t>учѐтом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общественной оценки </w:t>
      </w:r>
      <w:proofErr w:type="spellStart"/>
      <w:r>
        <w:rPr>
          <w:rFonts w:ascii="Times New Roman" w:eastAsia="Times New Roman" w:hAnsi="Times New Roman" w:cs="Times New Roman"/>
          <w:sz w:val="24"/>
        </w:rPr>
        <w:t>еѐ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деятельности по итогам публикации предыдущего доклада. Информация о решениях, принятых образовательным учреждением в течение учебного года по итогам общественного обсуждения, и их </w:t>
      </w:r>
      <w:r>
        <w:rPr>
          <w:rFonts w:ascii="Times New Roman" w:eastAsia="Times New Roman" w:hAnsi="Times New Roman" w:cs="Times New Roman"/>
          <w:sz w:val="24"/>
        </w:rPr>
        <w:t>реализации.</w:t>
      </w:r>
    </w:p>
    <w:p w:rsidR="00BD29EF" w:rsidRDefault="000B68E5">
      <w:pPr>
        <w:numPr>
          <w:ilvl w:val="0"/>
          <w:numId w:val="3"/>
        </w:numPr>
        <w:tabs>
          <w:tab w:val="left" w:pos="949"/>
        </w:tabs>
        <w:spacing w:after="0" w:line="240" w:lineRule="auto"/>
        <w:ind w:left="285" w:right="138" w:firstLine="4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3аключение. Перспективы и планы развития Выводы по проведенному анализу и перспективы развития. План развития и приоритетные задачи на следующий год. Планируемые структурные преобразования в учреждении. Программы, проекты, конкурсы, гранты, в к</w:t>
      </w:r>
      <w:r>
        <w:rPr>
          <w:rFonts w:ascii="Times New Roman" w:eastAsia="Times New Roman" w:hAnsi="Times New Roman" w:cs="Times New Roman"/>
          <w:sz w:val="24"/>
        </w:rPr>
        <w:t>оторых планирует принять участие учреждение в предстоящем году.</w:t>
      </w:r>
    </w:p>
    <w:p w:rsidR="00BD29EF" w:rsidRDefault="000B68E5">
      <w:pPr>
        <w:numPr>
          <w:ilvl w:val="0"/>
          <w:numId w:val="3"/>
        </w:numPr>
        <w:tabs>
          <w:tab w:val="left" w:pos="1440"/>
        </w:tabs>
        <w:spacing w:after="0" w:line="240" w:lineRule="auto"/>
        <w:ind w:left="285" w:right="146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Приложения — информационный массив, на содержании которого могут строиться все основные выводы в тексте Доклада.</w:t>
      </w:r>
    </w:p>
    <w:p w:rsidR="00BD29EF" w:rsidRDefault="000B68E5">
      <w:pPr>
        <w:numPr>
          <w:ilvl w:val="0"/>
          <w:numId w:val="3"/>
        </w:numPr>
        <w:tabs>
          <w:tab w:val="left" w:pos="1310"/>
        </w:tabs>
        <w:spacing w:after="0" w:line="240" w:lineRule="auto"/>
        <w:ind w:left="1310" w:hanging="5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Требования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информации,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включаемой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Доклад,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предъявляются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следующие:</w:t>
      </w:r>
    </w:p>
    <w:p w:rsidR="00BD29EF" w:rsidRDefault="000B68E5">
      <w:pPr>
        <w:numPr>
          <w:ilvl w:val="0"/>
          <w:numId w:val="3"/>
        </w:numPr>
        <w:tabs>
          <w:tab w:val="left" w:pos="1310"/>
        </w:tabs>
        <w:spacing w:after="0" w:line="240" w:lineRule="auto"/>
        <w:ind w:left="1310" w:hanging="6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Требования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качеству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информации:</w:t>
      </w:r>
    </w:p>
    <w:p w:rsidR="00BD29EF" w:rsidRDefault="000B68E5">
      <w:pPr>
        <w:numPr>
          <w:ilvl w:val="0"/>
          <w:numId w:val="3"/>
        </w:numPr>
        <w:tabs>
          <w:tab w:val="left" w:pos="888"/>
        </w:tabs>
        <w:spacing w:after="0" w:line="240" w:lineRule="auto"/>
        <w:ind w:left="285" w:right="140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актуальность — информация должна соответствовать интересам и информационным потребностям целевых групп, способствовать принятию решений в сфере образования;</w:t>
      </w:r>
    </w:p>
    <w:p w:rsidR="00BD29EF" w:rsidRDefault="000B68E5">
      <w:pPr>
        <w:numPr>
          <w:ilvl w:val="0"/>
          <w:numId w:val="3"/>
        </w:numPr>
        <w:tabs>
          <w:tab w:val="left" w:pos="952"/>
        </w:tabs>
        <w:spacing w:after="0" w:line="240" w:lineRule="auto"/>
        <w:ind w:left="285" w:right="141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достоверность — </w:t>
      </w:r>
      <w:r>
        <w:rPr>
          <w:rFonts w:ascii="Times New Roman" w:eastAsia="Times New Roman" w:hAnsi="Times New Roman" w:cs="Times New Roman"/>
          <w:sz w:val="24"/>
        </w:rPr>
        <w:t>информация должна быть точной и обоснованной. Сведения, содержащиеся в Докладе, подкрепляются ссылками на источники первичной информации. Источники информации должны отвечать критерию надежности;</w:t>
      </w:r>
    </w:p>
    <w:p w:rsidR="00BD29EF" w:rsidRDefault="000B68E5">
      <w:pPr>
        <w:numPr>
          <w:ilvl w:val="0"/>
          <w:numId w:val="3"/>
        </w:numPr>
        <w:tabs>
          <w:tab w:val="left" w:pos="940"/>
        </w:tabs>
        <w:spacing w:after="0" w:line="240" w:lineRule="auto"/>
        <w:ind w:left="285" w:right="142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необходимость и достаточность — приводимые данные факты долж</w:t>
      </w:r>
      <w:r>
        <w:rPr>
          <w:rFonts w:ascii="Times New Roman" w:eastAsia="Times New Roman" w:hAnsi="Times New Roman" w:cs="Times New Roman"/>
          <w:sz w:val="24"/>
        </w:rPr>
        <w:t>ны служить исключительно целям обоснования или иллюстрации определенных тезисов и положений публичного доклада. Дополнительная информация может быть приведена в приложении.</w:t>
      </w:r>
    </w:p>
    <w:p w:rsidR="00BD29EF" w:rsidRDefault="000B68E5">
      <w:pPr>
        <w:numPr>
          <w:ilvl w:val="0"/>
          <w:numId w:val="3"/>
        </w:numPr>
        <w:tabs>
          <w:tab w:val="left" w:pos="1446"/>
        </w:tabs>
        <w:spacing w:after="0" w:line="240" w:lineRule="auto"/>
        <w:ind w:left="285" w:right="143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Информация по каждому из разделов представляется в сжатом виде, с максимально возмо</w:t>
      </w:r>
      <w:r>
        <w:rPr>
          <w:rFonts w:ascii="Times New Roman" w:eastAsia="Times New Roman" w:hAnsi="Times New Roman" w:cs="Times New Roman"/>
          <w:sz w:val="24"/>
        </w:rPr>
        <w:t>жным использованием количественных данных, таблиц, списков и перечней. Текстовая часть каждого из разделов должна быть минимизирована, с тем, чтобы Доклад в своем объеме был доступен для прочтения. Изложение не должно содержать в себе специальных терминов,</w:t>
      </w:r>
      <w:r>
        <w:rPr>
          <w:rFonts w:ascii="Times New Roman" w:eastAsia="Times New Roman" w:hAnsi="Times New Roman" w:cs="Times New Roman"/>
          <w:sz w:val="24"/>
        </w:rPr>
        <w:t xml:space="preserve"> понятных лишь для узких групп профессионалов (педагогов, экономистов, управленцев и др.).</w:t>
      </w:r>
    </w:p>
    <w:p w:rsidR="00BD29EF" w:rsidRDefault="000B68E5">
      <w:pPr>
        <w:numPr>
          <w:ilvl w:val="0"/>
          <w:numId w:val="3"/>
        </w:numPr>
        <w:tabs>
          <w:tab w:val="left" w:pos="1249"/>
        </w:tabs>
        <w:spacing w:after="0" w:line="240" w:lineRule="auto"/>
        <w:ind w:left="285" w:right="142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Основным источником информации для Доклада является информационная, аналитическая, статистическая отчетность, а также данные внутреннего мониторинга и других исследо</w:t>
      </w:r>
      <w:r>
        <w:rPr>
          <w:rFonts w:ascii="Times New Roman" w:eastAsia="Times New Roman" w:hAnsi="Times New Roman" w:cs="Times New Roman"/>
          <w:sz w:val="24"/>
        </w:rPr>
        <w:t>ваний в Образовательной организации.</w:t>
      </w:r>
    </w:p>
    <w:p w:rsidR="00BD29EF" w:rsidRDefault="000B68E5">
      <w:pPr>
        <w:numPr>
          <w:ilvl w:val="0"/>
          <w:numId w:val="3"/>
        </w:numPr>
        <w:tabs>
          <w:tab w:val="left" w:pos="1651"/>
        </w:tabs>
        <w:spacing w:after="0" w:line="240" w:lineRule="auto"/>
        <w:ind w:left="285" w:right="145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Опубликование персонифицированной информации об участниках образовательных отношений не допускается.</w:t>
      </w:r>
    </w:p>
    <w:p w:rsidR="00BD29EF" w:rsidRDefault="000B68E5">
      <w:pPr>
        <w:numPr>
          <w:ilvl w:val="0"/>
          <w:numId w:val="3"/>
        </w:numPr>
        <w:tabs>
          <w:tab w:val="left" w:pos="1010"/>
        </w:tabs>
        <w:spacing w:after="0" w:line="274" w:lineRule="auto"/>
        <w:ind w:left="1010" w:hanging="240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Порядок</w:t>
      </w:r>
      <w:r>
        <w:rPr>
          <w:rFonts w:ascii="Times New Roman" w:eastAsia="Times New Roman" w:hAnsi="Times New Roman" w:cs="Times New Roman"/>
          <w:spacing w:val="-5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подготовки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и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 xml:space="preserve"> утверждения</w:t>
      </w:r>
    </w:p>
    <w:p w:rsidR="00BD29EF" w:rsidRDefault="000B68E5">
      <w:pPr>
        <w:numPr>
          <w:ilvl w:val="0"/>
          <w:numId w:val="3"/>
        </w:numPr>
        <w:tabs>
          <w:tab w:val="left" w:pos="1145"/>
        </w:tabs>
        <w:spacing w:after="0" w:line="240" w:lineRule="auto"/>
        <w:ind w:left="285" w:right="143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Порядок подготовки и утверждения Доклада является организованным процессом и включает в себя следующие этапы:</w:t>
      </w:r>
    </w:p>
    <w:p w:rsidR="00BD29EF" w:rsidRDefault="000B68E5">
      <w:pPr>
        <w:numPr>
          <w:ilvl w:val="0"/>
          <w:numId w:val="3"/>
        </w:numPr>
        <w:tabs>
          <w:tab w:val="left" w:pos="1008"/>
        </w:tabs>
        <w:spacing w:after="0" w:line="240" w:lineRule="auto"/>
        <w:ind w:left="285" w:right="139" w:firstLine="4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утверждение приказом заведующего МБДОУ, рабочей группы, ответственног</w:t>
      </w:r>
      <w:proofErr w:type="gramStart"/>
      <w:r>
        <w:rPr>
          <w:rFonts w:ascii="Times New Roman" w:eastAsia="Times New Roman" w:hAnsi="Times New Roman" w:cs="Times New Roman"/>
          <w:sz w:val="24"/>
        </w:rPr>
        <w:t>о(</w:t>
      </w:r>
      <w:proofErr w:type="gramEnd"/>
      <w:r>
        <w:rPr>
          <w:rFonts w:ascii="Times New Roman" w:eastAsia="Times New Roman" w:hAnsi="Times New Roman" w:cs="Times New Roman"/>
          <w:sz w:val="24"/>
        </w:rPr>
        <w:t>ой) за подготовку Доклада (рабочая группа включает в себя представителей ад</w:t>
      </w:r>
      <w:r>
        <w:rPr>
          <w:rFonts w:ascii="Times New Roman" w:eastAsia="Times New Roman" w:hAnsi="Times New Roman" w:cs="Times New Roman"/>
          <w:sz w:val="24"/>
        </w:rPr>
        <w:t>министрации, коллегиальных органов (педагогов, родителей (законных представителей) воспитанников;</w:t>
      </w:r>
    </w:p>
    <w:p w:rsidR="00BD29EF" w:rsidRDefault="000B68E5">
      <w:pPr>
        <w:numPr>
          <w:ilvl w:val="0"/>
          <w:numId w:val="3"/>
        </w:numPr>
        <w:tabs>
          <w:tab w:val="left" w:pos="850"/>
        </w:tabs>
        <w:spacing w:after="0" w:line="240" w:lineRule="auto"/>
        <w:ind w:left="850" w:hanging="1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утверждение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заседании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рабочей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группы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плана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работы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подготовке</w:t>
      </w:r>
      <w:r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Доклада;</w:t>
      </w:r>
    </w:p>
    <w:p w:rsidR="00BD29EF" w:rsidRDefault="000B68E5">
      <w:pPr>
        <w:numPr>
          <w:ilvl w:val="0"/>
          <w:numId w:val="3"/>
        </w:numPr>
        <w:tabs>
          <w:tab w:val="left" w:pos="848"/>
        </w:tabs>
        <w:spacing w:after="0" w:line="240" w:lineRule="auto"/>
        <w:ind w:left="848" w:hanging="1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разработка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структуры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содержания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Доклада;</w:t>
      </w:r>
    </w:p>
    <w:p w:rsidR="00BD29EF" w:rsidRDefault="000B68E5">
      <w:pPr>
        <w:numPr>
          <w:ilvl w:val="0"/>
          <w:numId w:val="3"/>
        </w:numPr>
        <w:tabs>
          <w:tab w:val="left" w:pos="850"/>
        </w:tabs>
        <w:spacing w:after="0" w:line="240" w:lineRule="auto"/>
        <w:ind w:left="850" w:hanging="1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утверждение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заседании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рабочей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группы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структуры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Доклада;</w:t>
      </w:r>
    </w:p>
    <w:p w:rsidR="00BD29EF" w:rsidRDefault="000B68E5">
      <w:pPr>
        <w:numPr>
          <w:ilvl w:val="0"/>
          <w:numId w:val="3"/>
        </w:numPr>
        <w:tabs>
          <w:tab w:val="left" w:pos="876"/>
        </w:tabs>
        <w:spacing w:after="0" w:line="240" w:lineRule="auto"/>
        <w:ind w:left="285" w:right="146" w:firstLine="4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сбор необходимых для Доклада данных (в т. ч. посредством опросов, анкетирования,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иных социологических методов, мониторинга);</w:t>
      </w:r>
    </w:p>
    <w:p w:rsidR="00BD29EF" w:rsidRDefault="000B68E5">
      <w:pPr>
        <w:numPr>
          <w:ilvl w:val="0"/>
          <w:numId w:val="3"/>
        </w:numPr>
        <w:tabs>
          <w:tab w:val="left" w:pos="859"/>
        </w:tabs>
        <w:spacing w:before="265" w:after="0" w:line="240" w:lineRule="auto"/>
        <w:ind w:left="285" w:right="146" w:firstLine="4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написание всех отдельных разделов Доклада, его аннотации, сокращенного (например, для публикации в местных СМИ)</w:t>
      </w:r>
      <w:r>
        <w:rPr>
          <w:rFonts w:ascii="Times New Roman" w:eastAsia="Times New Roman" w:hAnsi="Times New Roman" w:cs="Times New Roman"/>
          <w:sz w:val="24"/>
        </w:rPr>
        <w:t xml:space="preserve"> варианта;</w:t>
      </w:r>
    </w:p>
    <w:p w:rsidR="00BD29EF" w:rsidRDefault="000B68E5">
      <w:pPr>
        <w:numPr>
          <w:ilvl w:val="0"/>
          <w:numId w:val="3"/>
        </w:numPr>
        <w:tabs>
          <w:tab w:val="left" w:pos="1000"/>
          <w:tab w:val="left" w:pos="2708"/>
          <w:tab w:val="left" w:pos="3722"/>
          <w:tab w:val="left" w:pos="4788"/>
          <w:tab w:val="left" w:pos="5233"/>
          <w:tab w:val="left" w:pos="6800"/>
          <w:tab w:val="left" w:pos="8016"/>
          <w:tab w:val="left" w:pos="8978"/>
        </w:tabs>
        <w:spacing w:before="1" w:after="0" w:line="240" w:lineRule="auto"/>
        <w:ind w:left="285" w:right="142" w:firstLine="4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2"/>
          <w:sz w:val="24"/>
        </w:rPr>
        <w:t>представление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проекта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Доклада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6"/>
          <w:sz w:val="24"/>
        </w:rPr>
        <w:t>на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расширенное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заседание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>общего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собрания </w:t>
      </w:r>
      <w:r>
        <w:rPr>
          <w:rFonts w:ascii="Times New Roman" w:eastAsia="Times New Roman" w:hAnsi="Times New Roman" w:cs="Times New Roman"/>
          <w:sz w:val="24"/>
        </w:rPr>
        <w:t>работников МБДОУ, обсуждение;</w:t>
      </w:r>
    </w:p>
    <w:p w:rsidR="00BD29EF" w:rsidRDefault="000B68E5">
      <w:pPr>
        <w:numPr>
          <w:ilvl w:val="0"/>
          <w:numId w:val="3"/>
        </w:numPr>
        <w:tabs>
          <w:tab w:val="left" w:pos="848"/>
        </w:tabs>
        <w:spacing w:after="0" w:line="274" w:lineRule="auto"/>
        <w:ind w:left="848" w:hanging="1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доработка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проекта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Доклада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результатам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обсуждения;</w:t>
      </w:r>
    </w:p>
    <w:p w:rsidR="00BD29EF" w:rsidRDefault="000B68E5">
      <w:pPr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утверждение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Доклада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приказом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заведующего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МБДОУ</w:t>
      </w:r>
    </w:p>
    <w:p w:rsidR="00BD29EF" w:rsidRDefault="00BD29EF">
      <w:pPr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D29EF" w:rsidRDefault="000B68E5">
      <w:pPr>
        <w:numPr>
          <w:ilvl w:val="0"/>
          <w:numId w:val="4"/>
        </w:numPr>
        <w:tabs>
          <w:tab w:val="left" w:pos="950"/>
        </w:tabs>
        <w:spacing w:before="1" w:after="0" w:line="274" w:lineRule="auto"/>
        <w:ind w:left="950" w:hanging="240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Публикация</w:t>
      </w:r>
      <w:r>
        <w:rPr>
          <w:rFonts w:ascii="Times New Roman" w:eastAsia="Times New Roman" w:hAnsi="Times New Roman" w:cs="Times New Roman"/>
          <w:spacing w:val="-4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u w:val="single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>распространение.</w:t>
      </w:r>
    </w:p>
    <w:p w:rsidR="00BD29EF" w:rsidRDefault="000B68E5">
      <w:pPr>
        <w:numPr>
          <w:ilvl w:val="0"/>
          <w:numId w:val="4"/>
        </w:numPr>
        <w:tabs>
          <w:tab w:val="left" w:pos="1130"/>
        </w:tabs>
        <w:spacing w:after="0" w:line="274" w:lineRule="auto"/>
        <w:ind w:left="1130" w:hanging="4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Утвержденный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Доклад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публикуется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распространяется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следующих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формах:</w:t>
      </w:r>
    </w:p>
    <w:p w:rsidR="00BD29EF" w:rsidRDefault="000B68E5">
      <w:pPr>
        <w:numPr>
          <w:ilvl w:val="0"/>
          <w:numId w:val="4"/>
        </w:numPr>
        <w:tabs>
          <w:tab w:val="left" w:pos="908"/>
        </w:tabs>
        <w:spacing w:after="0" w:line="240" w:lineRule="auto"/>
        <w:ind w:left="908" w:hanging="1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размещение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Доклада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интернет-сайте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МБДОУ</w:t>
      </w:r>
      <w:r>
        <w:rPr>
          <w:rFonts w:ascii="Times New Roman" w:eastAsia="Times New Roman" w:hAnsi="Times New Roman" w:cs="Times New Roman"/>
          <w:spacing w:val="-4"/>
          <w:sz w:val="24"/>
        </w:rPr>
        <w:t>;</w:t>
      </w:r>
    </w:p>
    <w:p w:rsidR="00BD29EF" w:rsidRDefault="000B68E5">
      <w:pPr>
        <w:numPr>
          <w:ilvl w:val="0"/>
          <w:numId w:val="4"/>
        </w:numPr>
        <w:tabs>
          <w:tab w:val="left" w:pos="848"/>
        </w:tabs>
        <w:spacing w:after="0" w:line="240" w:lineRule="auto"/>
        <w:ind w:left="848" w:hanging="1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проведения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расширенного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общего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родительского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собрания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</w:p>
    <w:p w:rsidR="00BD29EF" w:rsidRDefault="00BD29EF">
      <w:pPr>
        <w:spacing w:before="5"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D29EF" w:rsidRDefault="000B68E5">
      <w:pPr>
        <w:numPr>
          <w:ilvl w:val="0"/>
          <w:numId w:val="5"/>
        </w:numPr>
        <w:tabs>
          <w:tab w:val="left" w:pos="888"/>
        </w:tabs>
        <w:spacing w:after="0" w:line="274" w:lineRule="auto"/>
        <w:ind w:left="888" w:hanging="178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Заключительные</w:t>
      </w:r>
      <w:r>
        <w:rPr>
          <w:rFonts w:ascii="Times New Roman" w:eastAsia="Times New Roman" w:hAnsi="Times New Roman" w:cs="Times New Roman"/>
          <w:spacing w:val="-9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u w:val="single"/>
        </w:rPr>
        <w:t>положения</w:t>
      </w:r>
    </w:p>
    <w:p w:rsidR="00BD29EF" w:rsidRDefault="000B68E5">
      <w:pPr>
        <w:numPr>
          <w:ilvl w:val="0"/>
          <w:numId w:val="5"/>
        </w:numPr>
        <w:tabs>
          <w:tab w:val="left" w:pos="1156"/>
        </w:tabs>
        <w:spacing w:after="0" w:line="240" w:lineRule="auto"/>
        <w:ind w:left="144" w:right="137" w:firstLine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Настоящее Положение является локальным нормативным актом МБДОУ,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принимается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педагогическим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советом,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учетом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мнения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Совета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родителей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(законных представителей) Учреждения и утверждается приказом заведующей МБДОУ.</w:t>
      </w:r>
    </w:p>
    <w:p w:rsidR="00BD29EF" w:rsidRDefault="000B68E5">
      <w:pPr>
        <w:numPr>
          <w:ilvl w:val="0"/>
          <w:numId w:val="5"/>
        </w:numPr>
        <w:tabs>
          <w:tab w:val="left" w:pos="1130"/>
        </w:tabs>
        <w:spacing w:after="0" w:line="240" w:lineRule="auto"/>
        <w:ind w:left="144" w:right="145" w:firstLine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Положение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подлежит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изменению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дополнению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усмотрению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Учреждения,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связи с вступление в силу закона или другого нормативного, правового акта.</w:t>
      </w:r>
    </w:p>
    <w:p w:rsidR="00BD29EF" w:rsidRDefault="000B68E5">
      <w:pPr>
        <w:numPr>
          <w:ilvl w:val="0"/>
          <w:numId w:val="5"/>
        </w:numPr>
        <w:tabs>
          <w:tab w:val="left" w:pos="1182"/>
        </w:tabs>
        <w:spacing w:after="0" w:line="240" w:lineRule="auto"/>
        <w:ind w:left="144" w:right="148" w:firstLine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D29EF" w:rsidRDefault="000B68E5">
      <w:pPr>
        <w:numPr>
          <w:ilvl w:val="0"/>
          <w:numId w:val="5"/>
        </w:numPr>
        <w:tabs>
          <w:tab w:val="left" w:pos="1130"/>
        </w:tabs>
        <w:spacing w:after="0" w:line="240" w:lineRule="auto"/>
        <w:ind w:left="1130" w:hanging="4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Срок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действия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Положения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неограничен. </w:t>
      </w:r>
    </w:p>
    <w:p w:rsidR="00BD29EF" w:rsidRDefault="000B68E5">
      <w:pPr>
        <w:numPr>
          <w:ilvl w:val="0"/>
          <w:numId w:val="5"/>
        </w:numPr>
        <w:tabs>
          <w:tab w:val="left" w:pos="1139"/>
        </w:tabs>
        <w:spacing w:after="0" w:line="240" w:lineRule="auto"/>
        <w:ind w:left="144" w:right="144" w:firstLine="54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МБДОУ обеспечивает доступность и открытость информации путем размещения настоящего Положения на официальном сайте детского сада в сети интернет edu.tatar.ru</w:t>
      </w: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</w:p>
    <w:p w:rsidR="000B68E5" w:rsidRDefault="000B68E5" w:rsidP="000B68E5">
      <w:pPr>
        <w:tabs>
          <w:tab w:val="left" w:pos="1139"/>
        </w:tabs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5940425" cy="8165358"/>
            <wp:effectExtent l="0" t="0" r="0" b="0"/>
            <wp:docPr id="2" name="Рисунок 2" descr="C:\Users\USER\Documents\Scanned Documents\публичный докла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публичный доклад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6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4A50"/>
    <w:multiLevelType w:val="multilevel"/>
    <w:tmpl w:val="657A82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E2359C"/>
    <w:multiLevelType w:val="multilevel"/>
    <w:tmpl w:val="A1ACD8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6A7027"/>
    <w:multiLevelType w:val="multilevel"/>
    <w:tmpl w:val="CCFEDF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3AE14AC"/>
    <w:multiLevelType w:val="multilevel"/>
    <w:tmpl w:val="753E4B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4A2AFC"/>
    <w:multiLevelType w:val="multilevel"/>
    <w:tmpl w:val="91F635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9EF"/>
    <w:rsid w:val="000B68E5"/>
    <w:rsid w:val="00BD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8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8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1507</Words>
  <Characters>8590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2025-11-25T07:06:00Z</dcterms:created>
  <dcterms:modified xsi:type="dcterms:W3CDTF">2025-11-25T07:06:00Z</dcterms:modified>
</cp:coreProperties>
</file>